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43" w:rsidRDefault="00590643" w:rsidP="00590643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590643" w:rsidRDefault="00590643" w:rsidP="00590643">
      <w:pPr>
        <w:snapToGrid w:val="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  <w:t>全国农业先进工作者推荐对象汇总表</w:t>
      </w:r>
    </w:p>
    <w:p w:rsidR="00590643" w:rsidRDefault="00590643" w:rsidP="00590643">
      <w:pPr>
        <w:widowControl/>
        <w:spacing w:line="600" w:lineRule="exact"/>
        <w:rPr>
          <w:rFonts w:ascii="Times New Roman" w:hAnsi="Times New Roman" w:cs="Times New Roman"/>
          <w:kern w:val="0"/>
          <w:sz w:val="22"/>
        </w:rPr>
      </w:pPr>
    </w:p>
    <w:p w:rsidR="00590643" w:rsidRDefault="00590643" w:rsidP="00590643">
      <w:pPr>
        <w:widowControl/>
        <w:spacing w:line="600" w:lineRule="exac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推荐单位（章）：</w:t>
      </w:r>
      <w:r>
        <w:rPr>
          <w:rFonts w:ascii="Times New Roman" w:hAnsi="Times New Roman" w:cs="Times New Roman"/>
          <w:kern w:val="0"/>
          <w:sz w:val="2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 w:val="22"/>
        </w:rPr>
        <w:t xml:space="preserve">  </w:t>
      </w:r>
      <w:r>
        <w:rPr>
          <w:rFonts w:ascii="Times New Roman" w:eastAsia="华文楷体" w:hAnsi="Times New Roman" w:cs="Times New Roman"/>
          <w:kern w:val="0"/>
          <w:sz w:val="22"/>
        </w:rPr>
        <w:t xml:space="preserve">                                               </w:t>
      </w:r>
      <w:r>
        <w:rPr>
          <w:rFonts w:ascii="Times New Roman" w:hAnsi="Times New Roman" w:cs="Times New Roman"/>
          <w:kern w:val="0"/>
          <w:sz w:val="22"/>
        </w:rPr>
        <w:t>填表日期：</w:t>
      </w:r>
      <w:r>
        <w:rPr>
          <w:rFonts w:ascii="Times New Roman" w:hAnsi="Times New Roman" w:cs="Times New Roman"/>
          <w:kern w:val="0"/>
          <w:sz w:val="22"/>
          <w:u w:val="single"/>
        </w:rPr>
        <w:t xml:space="preserve">      </w:t>
      </w:r>
      <w:r>
        <w:rPr>
          <w:rFonts w:ascii="Times New Roman" w:hAnsi="Times New Roman" w:cs="Times New Roman"/>
          <w:kern w:val="0"/>
          <w:sz w:val="22"/>
        </w:rPr>
        <w:t>年</w:t>
      </w:r>
      <w:r>
        <w:rPr>
          <w:rFonts w:ascii="Times New Roman" w:hAnsi="Times New Roman" w:cs="Times New Roman"/>
          <w:kern w:val="0"/>
          <w:sz w:val="22"/>
          <w:u w:val="single"/>
        </w:rPr>
        <w:t xml:space="preserve">      </w:t>
      </w:r>
      <w:r>
        <w:rPr>
          <w:rFonts w:ascii="Times New Roman" w:hAnsi="Times New Roman" w:cs="Times New Roman"/>
          <w:kern w:val="0"/>
          <w:sz w:val="22"/>
        </w:rPr>
        <w:t>月</w:t>
      </w:r>
      <w:r>
        <w:rPr>
          <w:rFonts w:ascii="Times New Roman" w:hAnsi="Times New Roman" w:cs="Times New Roman"/>
          <w:kern w:val="0"/>
          <w:sz w:val="22"/>
          <w:u w:val="single"/>
        </w:rPr>
        <w:t xml:space="preserve">      </w:t>
      </w:r>
      <w:r>
        <w:rPr>
          <w:rFonts w:ascii="Times New Roman" w:hAnsi="Times New Roman" w:cs="Times New Roman"/>
          <w:kern w:val="0"/>
          <w:sz w:val="22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29"/>
      </w:tblGrid>
      <w:tr w:rsidR="00590643" w:rsidTr="00051202">
        <w:trPr>
          <w:trHeight w:val="555"/>
        </w:trPr>
        <w:tc>
          <w:tcPr>
            <w:tcW w:w="15229" w:type="dxa"/>
            <w:tcBorders>
              <w:top w:val="nil"/>
              <w:left w:val="nil"/>
              <w:bottom w:val="nil"/>
            </w:tcBorders>
            <w:vAlign w:val="center"/>
          </w:tcPr>
          <w:p w:rsidR="00590643" w:rsidRPr="001D7D4F" w:rsidRDefault="00590643" w:rsidP="0005120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5"/>
              <w:gridCol w:w="900"/>
              <w:gridCol w:w="360"/>
              <w:gridCol w:w="360"/>
              <w:gridCol w:w="720"/>
              <w:gridCol w:w="720"/>
              <w:gridCol w:w="1440"/>
              <w:gridCol w:w="720"/>
              <w:gridCol w:w="720"/>
              <w:gridCol w:w="720"/>
              <w:gridCol w:w="917"/>
              <w:gridCol w:w="675"/>
              <w:gridCol w:w="1920"/>
              <w:gridCol w:w="1260"/>
              <w:gridCol w:w="1200"/>
              <w:gridCol w:w="840"/>
            </w:tblGrid>
            <w:tr w:rsidR="00590643" w:rsidTr="00AE3A72">
              <w:trPr>
                <w:trHeight w:val="794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工作单位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单位性质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行政级别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职称</w:t>
                  </w: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技术等级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所属行业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通讯地址</w:t>
                  </w:r>
                  <w:r>
                    <w:rPr>
                      <w:rFonts w:ascii="Times New Roman" w:eastAsia="仿宋_GB2312" w:hAnsi="Times New Roman" w:cs="Times New Roman" w:hint="eastAsia"/>
                      <w:kern w:val="0"/>
                      <w:sz w:val="20"/>
                      <w:szCs w:val="20"/>
                    </w:rPr>
                    <w:t>（邮编）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手机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590643" w:rsidTr="00AE3A72">
              <w:trPr>
                <w:trHeight w:val="794"/>
              </w:trPr>
              <w:tc>
                <w:tcPr>
                  <w:tcW w:w="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90643" w:rsidTr="00AE3A72">
              <w:trPr>
                <w:trHeight w:val="794"/>
              </w:trPr>
              <w:tc>
                <w:tcPr>
                  <w:tcW w:w="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90643" w:rsidTr="00AE3A72">
              <w:trPr>
                <w:trHeight w:val="794"/>
              </w:trPr>
              <w:tc>
                <w:tcPr>
                  <w:tcW w:w="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643" w:rsidRDefault="00590643" w:rsidP="00051202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E3A72" w:rsidRDefault="00AE3A72" w:rsidP="00AE3A7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590643" w:rsidRDefault="00590643" w:rsidP="00AE3A7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注：单位性质根据所在单位性质选填机关、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</w:rPr>
              <w:t>参公事业单位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</w:rPr>
              <w:t>、事业单位、社会团体、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国有</w:t>
            </w:r>
            <w:r>
              <w:rPr>
                <w:rFonts w:ascii="Times New Roman" w:eastAsia="仿宋_GB2312" w:hAnsi="Times New Roman" w:cs="Times New Roman"/>
                <w:kern w:val="0"/>
              </w:rPr>
              <w:t>企业或其他；所属行业包括种植、种子、农机、畜牧、兽医、农垦、农产品加工（含休闲农业）、渔业、办公室、党务、人事、政法（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</w:rPr>
              <w:t>含农业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</w:rPr>
              <w:t>综合执法）、经管（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</w:rPr>
              <w:t>含农业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</w:rPr>
              <w:t>产业化）、市场（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</w:rPr>
              <w:t>含农业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</w:rPr>
              <w:t>电子商务）、计划、财务、国际合作、科教（环能）、农产品质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</w:rPr>
              <w:t>量安全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</w:rPr>
              <w:t>监管等。</w:t>
            </w:r>
          </w:p>
          <w:p w:rsidR="00AD41FE" w:rsidRDefault="00AD41FE" w:rsidP="00051202">
            <w:pPr>
              <w:widowControl/>
              <w:ind w:leftChars="200" w:left="420" w:rightChars="349" w:right="733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</w:tbl>
    <w:p w:rsidR="00590643" w:rsidRPr="00590643" w:rsidRDefault="00590643" w:rsidP="00AE3A72">
      <w:pPr>
        <w:snapToGrid w:val="0"/>
        <w:spacing w:beforeLines="50" w:before="156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联系人：</w:t>
      </w:r>
      <w:r w:rsidRPr="006B4A9D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联系电话：</w:t>
      </w:r>
      <w:r w:rsidRPr="006B4A9D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传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真：</w:t>
      </w:r>
      <w:r w:rsidRPr="006B4A9D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Pr="006B4A9D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</w:t>
      </w:r>
      <w:r w:rsidR="00AE3A72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</w:p>
    <w:sectPr w:rsidR="00590643" w:rsidRPr="00590643" w:rsidSect="00AE3A72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8C" w:rsidRDefault="00737C8C" w:rsidP="00DE11B6">
      <w:r>
        <w:separator/>
      </w:r>
    </w:p>
  </w:endnote>
  <w:endnote w:type="continuationSeparator" w:id="0">
    <w:p w:rsidR="00737C8C" w:rsidRDefault="00737C8C" w:rsidP="00DE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43" w:rsidRDefault="00DB386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590643">
      <w:rPr>
        <w:rStyle w:val="a5"/>
      </w:rPr>
      <w:instrText xml:space="preserve">PAGE  </w:instrText>
    </w:r>
    <w:r>
      <w:fldChar w:fldCharType="end"/>
    </w:r>
  </w:p>
  <w:p w:rsidR="00590643" w:rsidRDefault="005906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43" w:rsidRDefault="00DB3863">
    <w:pPr>
      <w:pStyle w:val="a4"/>
      <w:ind w:right="360"/>
      <w:jc w:val="center"/>
    </w:pPr>
    <w:r>
      <w:fldChar w:fldCharType="begin"/>
    </w:r>
    <w:r w:rsidR="00590643">
      <w:rPr>
        <w:rStyle w:val="a5"/>
      </w:rPr>
      <w:instrText xml:space="preserve"> PAGE </w:instrText>
    </w:r>
    <w:r>
      <w:fldChar w:fldCharType="separate"/>
    </w:r>
    <w:r w:rsidR="008F56A4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8C" w:rsidRDefault="00737C8C" w:rsidP="00DE11B6">
      <w:r>
        <w:separator/>
      </w:r>
    </w:p>
  </w:footnote>
  <w:footnote w:type="continuationSeparator" w:id="0">
    <w:p w:rsidR="00737C8C" w:rsidRDefault="00737C8C" w:rsidP="00DE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A1"/>
    <w:rsid w:val="00025BC9"/>
    <w:rsid w:val="00065A6D"/>
    <w:rsid w:val="00087104"/>
    <w:rsid w:val="000D0AA8"/>
    <w:rsid w:val="000E62AD"/>
    <w:rsid w:val="000E7797"/>
    <w:rsid w:val="00104EE6"/>
    <w:rsid w:val="00110C4C"/>
    <w:rsid w:val="0012135A"/>
    <w:rsid w:val="00171215"/>
    <w:rsid w:val="001976D7"/>
    <w:rsid w:val="001D06A1"/>
    <w:rsid w:val="002254E7"/>
    <w:rsid w:val="002301C0"/>
    <w:rsid w:val="00253C1A"/>
    <w:rsid w:val="00283BB2"/>
    <w:rsid w:val="002E1447"/>
    <w:rsid w:val="002F3E95"/>
    <w:rsid w:val="003150E6"/>
    <w:rsid w:val="003E16BA"/>
    <w:rsid w:val="00403F35"/>
    <w:rsid w:val="00416BC8"/>
    <w:rsid w:val="00432D00"/>
    <w:rsid w:val="0043439A"/>
    <w:rsid w:val="004478C5"/>
    <w:rsid w:val="0047559C"/>
    <w:rsid w:val="004A13C8"/>
    <w:rsid w:val="004C0478"/>
    <w:rsid w:val="004D10C4"/>
    <w:rsid w:val="004E3E36"/>
    <w:rsid w:val="00513DAD"/>
    <w:rsid w:val="0052229B"/>
    <w:rsid w:val="0053391E"/>
    <w:rsid w:val="00560395"/>
    <w:rsid w:val="00590643"/>
    <w:rsid w:val="005A1CBD"/>
    <w:rsid w:val="005A7575"/>
    <w:rsid w:val="005C46A3"/>
    <w:rsid w:val="005F15E9"/>
    <w:rsid w:val="006123B1"/>
    <w:rsid w:val="0061661A"/>
    <w:rsid w:val="0062469E"/>
    <w:rsid w:val="00635366"/>
    <w:rsid w:val="006876C0"/>
    <w:rsid w:val="006919C8"/>
    <w:rsid w:val="00701236"/>
    <w:rsid w:val="00717CD7"/>
    <w:rsid w:val="00737C8C"/>
    <w:rsid w:val="00756F28"/>
    <w:rsid w:val="0077250E"/>
    <w:rsid w:val="00773772"/>
    <w:rsid w:val="00796CC8"/>
    <w:rsid w:val="007B0D97"/>
    <w:rsid w:val="007B7CA3"/>
    <w:rsid w:val="007D3F2E"/>
    <w:rsid w:val="007E1CCA"/>
    <w:rsid w:val="00804EED"/>
    <w:rsid w:val="0083028D"/>
    <w:rsid w:val="00856F65"/>
    <w:rsid w:val="00891603"/>
    <w:rsid w:val="008B2124"/>
    <w:rsid w:val="008C0699"/>
    <w:rsid w:val="008E23C2"/>
    <w:rsid w:val="008F5086"/>
    <w:rsid w:val="008F56A4"/>
    <w:rsid w:val="00923E1F"/>
    <w:rsid w:val="00926DCB"/>
    <w:rsid w:val="00952589"/>
    <w:rsid w:val="00984CB6"/>
    <w:rsid w:val="009865C9"/>
    <w:rsid w:val="009A4901"/>
    <w:rsid w:val="009B6EA6"/>
    <w:rsid w:val="00A01F78"/>
    <w:rsid w:val="00A8528E"/>
    <w:rsid w:val="00A9260F"/>
    <w:rsid w:val="00AD41FE"/>
    <w:rsid w:val="00AE0722"/>
    <w:rsid w:val="00AE3A72"/>
    <w:rsid w:val="00AE4C4D"/>
    <w:rsid w:val="00B0576C"/>
    <w:rsid w:val="00B10223"/>
    <w:rsid w:val="00B22950"/>
    <w:rsid w:val="00B30D58"/>
    <w:rsid w:val="00B316DF"/>
    <w:rsid w:val="00B479CD"/>
    <w:rsid w:val="00B822AB"/>
    <w:rsid w:val="00BC33E8"/>
    <w:rsid w:val="00BD5C04"/>
    <w:rsid w:val="00C46310"/>
    <w:rsid w:val="00C60466"/>
    <w:rsid w:val="00C85618"/>
    <w:rsid w:val="00C93C16"/>
    <w:rsid w:val="00CA3C9D"/>
    <w:rsid w:val="00CE42B4"/>
    <w:rsid w:val="00D31900"/>
    <w:rsid w:val="00D44794"/>
    <w:rsid w:val="00D60CC0"/>
    <w:rsid w:val="00D662AE"/>
    <w:rsid w:val="00D67EBD"/>
    <w:rsid w:val="00D860E4"/>
    <w:rsid w:val="00DA123F"/>
    <w:rsid w:val="00DB3863"/>
    <w:rsid w:val="00DB6EFF"/>
    <w:rsid w:val="00DE11B6"/>
    <w:rsid w:val="00DE3698"/>
    <w:rsid w:val="00E3308D"/>
    <w:rsid w:val="00E427D8"/>
    <w:rsid w:val="00E50E0B"/>
    <w:rsid w:val="00E67CF0"/>
    <w:rsid w:val="00F33951"/>
    <w:rsid w:val="00F54A02"/>
    <w:rsid w:val="00F75B4F"/>
    <w:rsid w:val="00F849F9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1B6"/>
    <w:rPr>
      <w:sz w:val="18"/>
      <w:szCs w:val="18"/>
    </w:rPr>
  </w:style>
  <w:style w:type="paragraph" w:styleId="a4">
    <w:name w:val="footer"/>
    <w:basedOn w:val="a"/>
    <w:link w:val="Char0"/>
    <w:unhideWhenUsed/>
    <w:rsid w:val="00DE1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11B6"/>
    <w:rPr>
      <w:sz w:val="18"/>
      <w:szCs w:val="18"/>
    </w:rPr>
  </w:style>
  <w:style w:type="character" w:styleId="a5">
    <w:name w:val="page number"/>
    <w:basedOn w:val="a0"/>
    <w:rsid w:val="00590643"/>
  </w:style>
  <w:style w:type="paragraph" w:styleId="a6">
    <w:name w:val="Balloon Text"/>
    <w:basedOn w:val="a"/>
    <w:link w:val="Char1"/>
    <w:uiPriority w:val="99"/>
    <w:semiHidden/>
    <w:unhideWhenUsed/>
    <w:rsid w:val="00065A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5A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1B6"/>
    <w:rPr>
      <w:sz w:val="18"/>
      <w:szCs w:val="18"/>
    </w:rPr>
  </w:style>
  <w:style w:type="paragraph" w:styleId="a4">
    <w:name w:val="footer"/>
    <w:basedOn w:val="a"/>
    <w:link w:val="Char0"/>
    <w:unhideWhenUsed/>
    <w:rsid w:val="00DE1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11B6"/>
    <w:rPr>
      <w:sz w:val="18"/>
      <w:szCs w:val="18"/>
    </w:rPr>
  </w:style>
  <w:style w:type="character" w:styleId="a5">
    <w:name w:val="page number"/>
    <w:basedOn w:val="a0"/>
    <w:rsid w:val="00590643"/>
  </w:style>
  <w:style w:type="paragraph" w:styleId="a6">
    <w:name w:val="Balloon Text"/>
    <w:basedOn w:val="a"/>
    <w:link w:val="Char1"/>
    <w:uiPriority w:val="99"/>
    <w:semiHidden/>
    <w:unhideWhenUsed/>
    <w:rsid w:val="00065A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5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347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749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417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20199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9386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6095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7522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20859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036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0615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718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8837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李巨光</dc:creator>
  <cp:keywords/>
  <dc:description/>
  <cp:lastModifiedBy>人事局人才工作处</cp:lastModifiedBy>
  <cp:revision>2</cp:revision>
  <cp:lastPrinted>2017-07-26T06:25:00Z</cp:lastPrinted>
  <dcterms:created xsi:type="dcterms:W3CDTF">2017-07-26T08:47:00Z</dcterms:created>
  <dcterms:modified xsi:type="dcterms:W3CDTF">2017-07-26T08:47:00Z</dcterms:modified>
</cp:coreProperties>
</file>