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7F" w:rsidRPr="00076322" w:rsidRDefault="00AF6B7F" w:rsidP="00AF6B7F">
      <w:pPr>
        <w:rPr>
          <w:rFonts w:ascii="华文中宋" w:eastAsia="华文中宋" w:hAnsi="华文中宋"/>
          <w:sz w:val="28"/>
          <w:szCs w:val="28"/>
        </w:rPr>
      </w:pPr>
      <w:r w:rsidRPr="00076322">
        <w:rPr>
          <w:rFonts w:ascii="华文中宋" w:eastAsia="华文中宋" w:hAnsi="华文中宋" w:hint="eastAsia"/>
          <w:sz w:val="28"/>
          <w:szCs w:val="28"/>
        </w:rPr>
        <w:t>附件1</w:t>
      </w:r>
    </w:p>
    <w:p w:rsidR="00AF6B7F" w:rsidRPr="00FB4B01" w:rsidRDefault="00AF6B7F" w:rsidP="00AF6B7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B4B01">
        <w:rPr>
          <w:rFonts w:ascii="华文中宋" w:eastAsia="华文中宋" w:hAnsi="华文中宋" w:hint="eastAsia"/>
          <w:b/>
          <w:sz w:val="36"/>
          <w:szCs w:val="36"/>
        </w:rPr>
        <w:t>院属单位参会名额分配表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1610"/>
      </w:tblGrid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FB4B01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4B01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FB4B01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4B01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FB4B01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4B01">
              <w:rPr>
                <w:rFonts w:ascii="仿宋" w:eastAsia="仿宋" w:hAnsi="仿宋" w:hint="eastAsia"/>
                <w:b/>
                <w:sz w:val="28"/>
                <w:szCs w:val="28"/>
              </w:rPr>
              <w:t>分管领导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FB4B01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4B01">
              <w:rPr>
                <w:rFonts w:ascii="仿宋" w:eastAsia="仿宋" w:hAnsi="仿宋" w:hint="eastAsia"/>
                <w:b/>
                <w:sz w:val="28"/>
                <w:szCs w:val="28"/>
              </w:rPr>
              <w:t>工作人员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作物科学研究所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植物保护研究所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蔬菜花卉研究所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农业环境与可持续发展研究所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北京畜牧兽医研究所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蜜蜂研究所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饲料研究所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农产品加工研究所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生物技术研究所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农业经济与发展研究所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农业资源与农业区划研究所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农业信息研究所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农业质量标准与检测技术研究所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农业部食物与营养发展研究所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农业科技出版社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农田灌溉研究所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cs="宋体" w:hint="eastAsia"/>
                <w:sz w:val="28"/>
                <w:szCs w:val="28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中国水稻研究所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cs="宋体" w:hint="eastAsia"/>
                <w:sz w:val="28"/>
                <w:szCs w:val="28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棉花研究所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</w:tbl>
    <w:p w:rsidR="00AF6B7F" w:rsidRPr="003A1153" w:rsidRDefault="00AF6B7F" w:rsidP="00AF6B7F">
      <w:pPr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1610"/>
      </w:tblGrid>
      <w:tr w:rsidR="00AF6B7F" w:rsidRPr="003A1153" w:rsidTr="00F926D2">
        <w:tc>
          <w:tcPr>
            <w:tcW w:w="959" w:type="dxa"/>
            <w:shd w:val="clear" w:color="auto" w:fill="auto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shd w:val="clear" w:color="auto" w:fill="auto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shd w:val="clear" w:color="auto" w:fill="auto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b/>
                <w:sz w:val="28"/>
                <w:szCs w:val="28"/>
              </w:rPr>
              <w:t>分管领导</w:t>
            </w:r>
          </w:p>
        </w:tc>
        <w:tc>
          <w:tcPr>
            <w:tcW w:w="1610" w:type="dxa"/>
            <w:shd w:val="clear" w:color="auto" w:fill="auto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b/>
                <w:sz w:val="28"/>
                <w:szCs w:val="28"/>
              </w:rPr>
              <w:t>工作人员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油料作物研究所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麻类研究所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果树研究所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郑州果树研究所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茶叶研究所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哈尔滨兽医研究所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兰州兽医研究所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兰州畜牧与兽药研究所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上海兽医研究所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草原研究所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特产研究所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4"/>
              </w:rPr>
            </w:pPr>
            <w:r w:rsidRPr="003A1153">
              <w:rPr>
                <w:rFonts w:ascii="仿宋" w:eastAsia="仿宋" w:hAnsi="仿宋" w:hint="eastAsia"/>
                <w:sz w:val="24"/>
              </w:rPr>
              <w:t>农业部环境保护与科研监测研究所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农业部沼气科学研究所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cs="宋体" w:hint="eastAsia"/>
                <w:sz w:val="28"/>
                <w:szCs w:val="28"/>
              </w:rPr>
              <w:t>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农业部南京农业机械化研究所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cs="宋体"/>
                <w:sz w:val="28"/>
                <w:szCs w:val="28"/>
              </w:rPr>
              <w:t>34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烟草研究所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AF6B7F" w:rsidRPr="003A1153" w:rsidTr="00F926D2">
        <w:tblPrEx>
          <w:jc w:val="center"/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A1153">
              <w:rPr>
                <w:rFonts w:ascii="仿宋" w:eastAsia="仿宋" w:hAnsi="仿宋" w:cs="宋体"/>
                <w:sz w:val="28"/>
                <w:szCs w:val="28"/>
              </w:rPr>
              <w:t>35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农业基因组研究所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3A1153" w:rsidRDefault="00AF6B7F" w:rsidP="00F92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115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AF6B7F" w:rsidRPr="003A1153" w:rsidTr="00F926D2">
        <w:tblPrEx>
          <w:jc w:val="center"/>
        </w:tblPrEx>
        <w:trPr>
          <w:trHeight w:val="1201"/>
          <w:jc w:val="center"/>
        </w:trPr>
        <w:tc>
          <w:tcPr>
            <w:tcW w:w="5353" w:type="dxa"/>
            <w:gridSpan w:val="2"/>
            <w:shd w:val="clear" w:color="auto" w:fill="auto"/>
            <w:vAlign w:val="center"/>
          </w:tcPr>
          <w:p w:rsidR="00AF6B7F" w:rsidRPr="00FB4B01" w:rsidRDefault="00AF6B7F" w:rsidP="00F926D2">
            <w:pPr>
              <w:ind w:firstLineChars="750" w:firstLine="2108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FB4B01">
              <w:rPr>
                <w:rFonts w:ascii="仿宋" w:eastAsia="仿宋" w:hAnsi="仿宋"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6B7F" w:rsidRPr="00FB4B01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4B01">
              <w:rPr>
                <w:rFonts w:ascii="仿宋" w:eastAsia="仿宋" w:hAnsi="仿宋" w:hint="eastAsia"/>
                <w:b/>
                <w:sz w:val="28"/>
                <w:szCs w:val="28"/>
              </w:rPr>
              <w:t>33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F6B7F" w:rsidRPr="00FB4B01" w:rsidRDefault="00AF6B7F" w:rsidP="00F92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B4B01">
              <w:rPr>
                <w:rFonts w:ascii="仿宋" w:eastAsia="仿宋" w:hAnsi="仿宋" w:hint="eastAsia"/>
                <w:b/>
                <w:sz w:val="28"/>
                <w:szCs w:val="28"/>
              </w:rPr>
              <w:t>33</w:t>
            </w:r>
          </w:p>
        </w:tc>
      </w:tr>
    </w:tbl>
    <w:p w:rsidR="00AF6B7F" w:rsidRPr="003A1153" w:rsidRDefault="00AF6B7F" w:rsidP="00AF6B7F">
      <w:pPr>
        <w:rPr>
          <w:rFonts w:ascii="仿宋" w:eastAsia="仿宋" w:hAnsi="仿宋"/>
          <w:sz w:val="28"/>
          <w:szCs w:val="28"/>
        </w:rPr>
      </w:pPr>
    </w:p>
    <w:p w:rsidR="00AF6B7F" w:rsidRPr="003A1153" w:rsidRDefault="00AF6B7F" w:rsidP="00AF6B7F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AF6B7F" w:rsidRPr="003A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FD" w:rsidRDefault="003033FD" w:rsidP="00AF6B7F">
      <w:r>
        <w:separator/>
      </w:r>
    </w:p>
  </w:endnote>
  <w:endnote w:type="continuationSeparator" w:id="0">
    <w:p w:rsidR="003033FD" w:rsidRDefault="003033FD" w:rsidP="00AF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FD" w:rsidRDefault="003033FD" w:rsidP="00AF6B7F">
      <w:r>
        <w:separator/>
      </w:r>
    </w:p>
  </w:footnote>
  <w:footnote w:type="continuationSeparator" w:id="0">
    <w:p w:rsidR="003033FD" w:rsidRDefault="003033FD" w:rsidP="00AF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FB"/>
    <w:rsid w:val="00036275"/>
    <w:rsid w:val="003033FD"/>
    <w:rsid w:val="005622FB"/>
    <w:rsid w:val="00935873"/>
    <w:rsid w:val="00AD3F21"/>
    <w:rsid w:val="00A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B7F"/>
    <w:rPr>
      <w:sz w:val="18"/>
      <w:szCs w:val="18"/>
    </w:rPr>
  </w:style>
  <w:style w:type="character" w:styleId="a5">
    <w:name w:val="Hyperlink"/>
    <w:basedOn w:val="a0"/>
    <w:uiPriority w:val="99"/>
    <w:unhideWhenUsed/>
    <w:rsid w:val="00AF6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B7F"/>
    <w:rPr>
      <w:sz w:val="18"/>
      <w:szCs w:val="18"/>
    </w:rPr>
  </w:style>
  <w:style w:type="character" w:styleId="a5">
    <w:name w:val="Hyperlink"/>
    <w:basedOn w:val="a0"/>
    <w:uiPriority w:val="99"/>
    <w:unhideWhenUsed/>
    <w:rsid w:val="00AF6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</dc:creator>
  <cp:keywords/>
  <dc:description/>
  <cp:lastModifiedBy>whf</cp:lastModifiedBy>
  <cp:revision>3</cp:revision>
  <dcterms:created xsi:type="dcterms:W3CDTF">2016-09-07T06:15:00Z</dcterms:created>
  <dcterms:modified xsi:type="dcterms:W3CDTF">2016-09-07T06:16:00Z</dcterms:modified>
</cp:coreProperties>
</file>